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pcgDate"/>
        <w:id w:val="631524594"/>
        <w:placeholder>
          <w:docPart w:val="EC5DD4C02F3D4855A511B0C3324EA49A"/>
        </w:placeholder>
        <w:date w:fullDate="2012-09-19T00:00:00Z">
          <w:dateFormat w:val="MMMM d, yyyy"/>
          <w:lid w:val="en-CA"/>
          <w:storeMappedDataAs w:val="text"/>
          <w:calendar w:val="gregorian"/>
        </w:date>
      </w:sdtPr>
      <w:sdtContent>
        <w:bookmarkStart w:id="0" w:name="Date" w:displacedByCustomXml="prev"/>
        <w:p>
          <w:pPr>
            <w:pStyle w:val="Date"/>
          </w:pPr>
          <w:r>
            <w:t>September 19, 2012</w:t>
          </w:r>
        </w:p>
      </w:sdtContent>
      <w:bookmarkEnd w:id="0" w:displacedByCustomXml="next"/>
    </w:sdt>
    <w:sdt>
      <w:sdtPr>
        <w:alias w:val="pcgConfidentialityPhrase"/>
        <w:id w:val="50158711"/>
        <w:placeholder>
          <w:docPart w:val="516DD22466034A1C90F7B2D69F0F70A1"/>
        </w:placeholder>
        <w:showingPlcHdr/>
      </w:sdtPr>
      <w:sdtContent>
        <w:p>
          <w:pPr>
            <w:pStyle w:val="ConfidentialityPhrase"/>
          </w:pPr>
        </w:p>
      </w:sdtContent>
      <w:bookmarkStart w:id="1" w:name="ConfidentialityPhrase" w:displacedByCustomXml="next"/>
      <w:bookmarkEnd w:id="1" w:displacedByCustomXml="next"/>
    </w:sdt>
    <w:sdt>
      <w:sdtPr>
        <w:alias w:val="pcgDeliveryMethods"/>
        <w:id w:val="50158712"/>
        <w:placeholder>
          <w:docPart w:val="7678753AA3624DA7A2033B52981DA214"/>
        </w:placeholder>
      </w:sdtPr>
      <w:sdtContent>
        <w:bookmarkStart w:id="2" w:name="DeliveryMethods" w:displacedByCustomXml="prev"/>
        <w:p>
          <w:pPr>
            <w:pStyle w:val="DeliveryMethods"/>
          </w:pPr>
          <w:r>
            <w:t>Via E-mail</w:t>
          </w:r>
        </w:p>
      </w:sdtContent>
      <w:bookmarkEnd w:id="2" w:displacedByCustomXml="next"/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000"/>
      </w:tblPr>
      <w:tblGrid>
        <w:gridCol w:w="4885"/>
      </w:tblGrid>
      <w:tr>
        <w:trPr>
          <w:cantSplit/>
        </w:trPr>
        <w:tc>
          <w:tcPr>
            <w:tcW w:w="4885" w:type="dxa"/>
          </w:tcPr>
          <w:sdt>
            <w:sdtPr>
              <w:alias w:val="pcgAddress"/>
              <w:id w:val="50158704"/>
              <w:lock w:val="sdtContentLocked"/>
              <w:placeholder>
                <w:docPart w:val="776D6F84331E464BA3925F0ACF156FC7"/>
              </w:placeholder>
            </w:sdtPr>
            <w:sdtContent>
              <w:p>
                <w:pPr>
                  <w:pStyle w:val="Address"/>
                </w:pPr>
                <w:r>
                  <w:t>Kirsten Walli</w:t>
                </w:r>
              </w:p>
              <w:p>
                <w:pPr>
                  <w:pStyle w:val="Address"/>
                </w:pPr>
                <w:r>
                  <w:t>Board Secretary</w:t>
                </w:r>
              </w:p>
              <w:p>
                <w:pPr>
                  <w:pStyle w:val="Address"/>
                </w:pPr>
                <w:r>
                  <w:t>Ontario Energy Board</w:t>
                </w:r>
              </w:p>
              <w:p>
                <w:pPr>
                  <w:pStyle w:val="Address"/>
                </w:pPr>
                <w:r>
                  <w:t>2300 Yonge Street</w:t>
                </w:r>
              </w:p>
              <w:p>
                <w:pPr>
                  <w:pStyle w:val="Address"/>
                </w:pPr>
                <w:r>
                  <w:t>Toronto, ON   M4P 1E4</w:t>
                </w:r>
              </w:p>
            </w:sdtContent>
          </w:sdt>
        </w:tc>
      </w:tr>
    </w:tbl>
    <w:sdt>
      <w:sdtPr>
        <w:alias w:val="pcgSalutation"/>
        <w:id w:val="50158717"/>
        <w:placeholder>
          <w:docPart w:val="CB0F2AB8E93A4173956302A74E15F6E4"/>
        </w:placeholder>
      </w:sdtPr>
      <w:sdtContent>
        <w:bookmarkStart w:id="3" w:name="Salutation" w:displacedByCustomXml="prev"/>
        <w:p>
          <w:pPr>
            <w:pStyle w:val="Salutation"/>
          </w:pPr>
          <w:r>
            <w:t xml:space="preserve">Dear Ms </w:t>
          </w:r>
          <w:proofErr w:type="spellStart"/>
          <w:r>
            <w:t>Walli</w:t>
          </w:r>
          <w:proofErr w:type="spellEnd"/>
          <w:r>
            <w:t>:</w:t>
          </w:r>
        </w:p>
      </w:sdtContent>
      <w:bookmarkEnd w:id="3" w:displacedByCustomXml="next"/>
    </w:sdt>
    <w:tbl>
      <w:tblPr>
        <w:tblStyle w:val="TableGrid"/>
        <w:tblW w:w="9289" w:type="dxa"/>
        <w:tblLayout w:type="fixed"/>
        <w:tblLook w:val="01E0"/>
      </w:tblPr>
      <w:tblGrid>
        <w:gridCol w:w="786"/>
        <w:gridCol w:w="8503"/>
      </w:tblGrid>
      <w:tr>
        <w:trPr>
          <w:trHeight w:val="288"/>
        </w:trPr>
        <w:tc>
          <w:tcPr>
            <w:tcW w:w="792" w:type="dxa"/>
          </w:tcPr>
          <w:p>
            <w:pPr>
              <w:pStyle w:val="ReLine"/>
            </w:pPr>
            <w:bookmarkStart w:id="4" w:name="lblRe"/>
            <w:r>
              <w:t>Re:</w:t>
            </w:r>
            <w:bookmarkEnd w:id="4"/>
          </w:p>
        </w:tc>
        <w:tc>
          <w:tcPr>
            <w:tcW w:w="8568" w:type="dxa"/>
          </w:tcPr>
          <w:p>
            <w:pPr>
              <w:pStyle w:val="ReLine"/>
            </w:pPr>
            <w:sdt>
              <w:sdtPr>
                <w:alias w:val="pcgRELine"/>
                <w:id w:val="50158716"/>
                <w:placeholder>
                  <w:docPart w:val="03A9BD50B59A4A34B27D4FF4EADEF750"/>
                </w:placeholder>
              </w:sdtPr>
              <w:sdtContent>
                <w:bookmarkStart w:id="5" w:name="RELine"/>
                <w:proofErr w:type="spellStart"/>
                <w:r>
                  <w:rPr>
                    <w:rFonts w:eastAsia="SimSun"/>
                    <w:szCs w:val="20"/>
                  </w:rPr>
                  <w:t>EB2012</w:t>
                </w:r>
                <w:proofErr w:type="spellEnd"/>
                <w:r>
                  <w:rPr>
                    <w:rFonts w:eastAsia="SimSun"/>
                    <w:szCs w:val="20"/>
                  </w:rPr>
                  <w:t>-0064 - Toronto Hydro-Electric System Limited (THESL)</w:t>
                </w:r>
                <w:r>
                  <w:rPr>
                    <w:rFonts w:eastAsia="SimSun"/>
                    <w:szCs w:val="20"/>
                  </w:rPr>
                  <w:br/>
                  <w:t>CUPE Local ONE (CUPE) Interrogatories</w:t>
                </w:r>
                <w:bookmarkEnd w:id="5"/>
              </w:sdtContent>
            </w:sdt>
          </w:p>
        </w:tc>
      </w:tr>
    </w:tbl>
    <w:p/>
    <w:p>
      <w:pPr>
        <w:pStyle w:val="SGMBodyText10"/>
      </w:pPr>
      <w:r>
        <w:t xml:space="preserve">On Friday, September 14, 2012, we filed interrogatories with the Board for our client CUPE Local ONE. </w:t>
      </w:r>
    </w:p>
    <w:p>
      <w:pPr>
        <w:pStyle w:val="SGMBodyText10"/>
      </w:pPr>
      <w:r>
        <w:t xml:space="preserve">However, it was brought to our attention yesterday that </w:t>
      </w:r>
      <w:proofErr w:type="spellStart"/>
      <w:r>
        <w:t>CUPE’s</w:t>
      </w:r>
      <w:proofErr w:type="spellEnd"/>
      <w:r>
        <w:t xml:space="preserve"> interrogatories contained deficiencies with respect to references. Please find attached an updated document which includes all references.</w:t>
      </w:r>
    </w:p>
    <w:p>
      <w:pPr>
        <w:pStyle w:val="SGMBodyText10"/>
      </w:pPr>
      <w:r>
        <w:t xml:space="preserve">We ask that the Board disregard the previous filing and replace it with the attached. </w:t>
      </w:r>
    </w:p>
    <w:sdt>
      <w:sdtPr>
        <w:alias w:val="pcgClosing"/>
        <w:id w:val="50158710"/>
        <w:placeholder>
          <w:docPart w:val="0DB8FB7B106E4A9785D11AF156E0CEC4"/>
        </w:placeholder>
      </w:sdtPr>
      <w:sdtContent>
        <w:bookmarkStart w:id="6" w:name="Closing" w:displacedByCustomXml="prev"/>
        <w:p>
          <w:pPr>
            <w:pStyle w:val="ClosingDigitalSignature"/>
          </w:pPr>
          <w:r>
            <w:t>Sincerely,</w:t>
          </w:r>
        </w:p>
      </w:sdtContent>
      <w:bookmarkEnd w:id="6" w:displacedByCustomXml="next"/>
    </w:sdt>
    <w:p>
      <w:pPr>
        <w:pStyle w:val="DigitalSignature"/>
      </w:pPr>
      <w:bookmarkStart w:id="7" w:name="DigitalSignature"/>
      <w:r>
        <w:rPr>
          <w:noProof/>
          <w:lang w:eastAsia="en-CA"/>
        </w:rPr>
        <w:drawing>
          <wp:inline distT="0" distB="0" distL="0" distR="0">
            <wp:extent cx="1075944" cy="329184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 w:displacedByCustomXml="next"/>
    <w:sdt>
      <w:sdtPr>
        <w:alias w:val="pcgFromSignature"/>
        <w:tag w:val="pcgFromSignature"/>
        <w:id w:val="50158714"/>
        <w:placeholder>
          <w:docPart w:val="71102D3053194DFDB2E5994BFEAB17E9"/>
        </w:placeholder>
      </w:sdtPr>
      <w:sdtContent>
        <w:bookmarkStart w:id="8" w:name="FromFullName" w:displacedByCustomXml="prev"/>
        <w:p>
          <w:pPr>
            <w:pStyle w:val="Signature"/>
          </w:pPr>
          <w:r>
            <w:t>Stephanie Hobbs</w:t>
          </w:r>
        </w:p>
      </w:sdtContent>
      <w:bookmarkEnd w:id="8" w:displacedByCustomXml="next"/>
    </w:sdt>
    <w:p>
      <w:pPr>
        <w:pStyle w:val="Initials"/>
      </w:pPr>
      <w:sdt>
        <w:sdtPr>
          <w:alias w:val="pcgInitials"/>
          <w:id w:val="50158715"/>
          <w:placeholder>
            <w:docPart w:val="69C4CB608E63487AA4D05B0361AA2339"/>
          </w:placeholder>
        </w:sdtPr>
        <w:sdtContent>
          <w:bookmarkStart w:id="9" w:name="Initials"/>
          <w:proofErr w:type="spellStart"/>
          <w:r>
            <w:t>SH</w:t>
          </w:r>
          <w:proofErr w:type="gramStart"/>
          <w:r>
            <w:t>:eb</w:t>
          </w:r>
          <w:bookmarkEnd w:id="9"/>
          <w:proofErr w:type="spellEnd"/>
          <w:proofErr w:type="gramEnd"/>
        </w:sdtContent>
      </w:sdt>
      <w:r>
        <w:t>/cope 343</w:t>
      </w:r>
    </w:p>
    <w:sdt>
      <w:sdtPr>
        <w:alias w:val="pcgEnclosure"/>
        <w:id w:val="50158713"/>
        <w:placeholder>
          <w:docPart w:val="4CB9F52D08AE49A094C4AA7D2C649127"/>
        </w:placeholder>
      </w:sdtPr>
      <w:sdtContent>
        <w:bookmarkStart w:id="10" w:name="Enclosure" w:displacedByCustomXml="prev"/>
        <w:p>
          <w:pPr>
            <w:pStyle w:val="enclosure"/>
          </w:pPr>
          <w:proofErr w:type="gramStart"/>
          <w:r>
            <w:t>Encl.</w:t>
          </w:r>
          <w:proofErr w:type="gramEnd"/>
        </w:p>
      </w:sdtContent>
      <w:bookmarkEnd w:id="10" w:displacedByCustomXml="next"/>
    </w:sdt>
    <w:sdt>
      <w:sdtPr>
        <w:alias w:val="pcgCc"/>
        <w:tag w:val="pcgCc"/>
        <w:id w:val="50158708"/>
        <w:lock w:val="sdtContentLocked"/>
        <w:placeholder>
          <w:docPart w:val="5654BBC42A6F4BEEAF220593FEBBB23B"/>
        </w:placeholder>
      </w:sdtPr>
      <w:sdtContent>
        <w:bookmarkStart w:id="11" w:name="cc" w:displacedByCustomXml="prev"/>
        <w:p>
          <w:pPr>
            <w:pStyle w:val="cc"/>
          </w:pPr>
          <w:r>
            <w:t>c.c.</w:t>
          </w:r>
          <w:r>
            <w:tab/>
            <w:t>Applicant and Intervenors (</w:t>
          </w:r>
          <w:r>
            <w:rPr>
              <w:i/>
            </w:rPr>
            <w:t>via E-mail</w:t>
          </w:r>
          <w:r>
            <w:t>)</w:t>
          </w:r>
        </w:p>
      </w:sdtContent>
      <w:bookmarkEnd w:id="11" w:displacedByCustomXml="next"/>
    </w:sdt>
    <w:p/>
    <w:p>
      <w:pPr>
        <w:pStyle w:val="cope"/>
        <w:rPr>
          <w:rStyle w:val="DocID"/>
        </w:rPr>
      </w:pPr>
      <w:fldSimple w:instr=" DOCPROPERTY &quot;DOCID&quot; \* MERGEFORMAT ">
        <w:r>
          <w:rPr>
            <w:rStyle w:val="DocID"/>
          </w:rPr>
          <w:t xml:space="preserve"> </w:t>
        </w:r>
      </w:fldSimple>
    </w:p>
    <w:bookmarkStart w:id="12" w:name="bcc" w:displacedByCustomXml="next"/>
    <w:bookmarkEnd w:id="12" w:displacedByCustomXml="next"/>
    <w:sdt>
      <w:sdtPr>
        <w:alias w:val="pcgBcc"/>
        <w:tag w:val="pcgBcc"/>
        <w:id w:val="50158723"/>
        <w:lock w:val="sdtContentLocked"/>
        <w:placeholder>
          <w:docPart w:val="0D560C2BB2004A0E92D765BD98B6DF2C"/>
        </w:placeholder>
        <w:showingPlcHdr/>
      </w:sdtPr>
      <w:sdtContent>
        <w:p>
          <w:pPr>
            <w:pStyle w:val="bcc"/>
          </w:pPr>
        </w:p>
      </w:sdtContent>
    </w:sdt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987" w:right="1224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Style w:val="DocID"/>
      </w:rPr>
    </w:pPr>
    <w:fldSimple w:instr=" DOCPROPERTY &quot;DOCID&quot; \* MERGEFORMAT ">
      <w:r>
        <w:rPr>
          <w:rStyle w:val="DocID"/>
        </w:rPr>
        <w:t xml:space="preserve"> 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vertAnchor="text" w:horzAnchor="page" w:tblpX="691" w:tblpY="1"/>
      <w:tblOverlap w:val="never"/>
      <w:tblW w:w="0" w:type="auto"/>
      <w:tblLook w:val="04A0"/>
    </w:tblPr>
    <w:tblGrid>
      <w:gridCol w:w="720"/>
    </w:tblGrid>
    <w:tr>
      <w:trPr>
        <w:cantSplit/>
        <w:trHeight w:hRule="exact" w:val="2160"/>
      </w:trPr>
      <w:tc>
        <w:tcPr>
          <w:tcW w:w="720" w:type="dxa"/>
        </w:tcPr>
        <w:p>
          <w:pPr>
            <w:pStyle w:val="LHFooterP2"/>
            <w:ind w:left="0"/>
          </w:pPr>
          <w:r>
            <w:rPr>
              <w:noProof/>
              <w:lang w:eastAsia="en-CA"/>
            </w:rPr>
            <w:drawing>
              <wp:anchor distT="0" distB="0" distL="114300" distR="114300" simplePos="0" relativeHeight="251674624" behindDoc="1" locked="1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38100</wp:posOffset>
                </wp:positionV>
                <wp:extent cx="284480" cy="1085850"/>
                <wp:effectExtent l="19050" t="0" r="1270" b="0"/>
                <wp:wrapNone/>
                <wp:docPr id="14" name="LogoP2Footer" descr="LthdPg2FooterBilEng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LthdPg2FooterBilEng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HFooterP2"/>
    </w:pPr>
    <w: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HFooterP1Table"/>
      <w:tblpPr w:leftFromText="187" w:rightFromText="187" w:vertAnchor="text" w:horzAnchor="margin" w:tblpX="-1044" w:tblpY="1"/>
      <w:tblW w:w="11268" w:type="dxa"/>
      <w:tblLook w:val="01E0"/>
    </w:tblPr>
    <w:tblGrid>
      <w:gridCol w:w="6492"/>
      <w:gridCol w:w="4776"/>
    </w:tblGrid>
    <w:tr>
      <w:trPr>
        <w:trHeight w:hRule="exact" w:val="2340"/>
      </w:trPr>
      <w:tc>
        <w:tcPr>
          <w:tcW w:w="6492" w:type="dxa"/>
          <w:noWrap/>
          <w:vAlign w:val="top"/>
        </w:tcPr>
        <w:p>
          <w:pPr>
            <w:pStyle w:val="LHFooterP1"/>
            <w:spacing w:before="0" w:after="0"/>
            <w:ind w:left="0"/>
          </w:pPr>
          <w:r>
            <w:rPr>
              <w:noProof/>
              <w:lang w:eastAsia="en-CA"/>
            </w:rPr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26670</wp:posOffset>
                </wp:positionV>
                <wp:extent cx="1095375" cy="1266825"/>
                <wp:effectExtent l="19050" t="0" r="9525" b="0"/>
                <wp:wrapNone/>
                <wp:docPr id="31" name="Picture 3" descr="LthdPg1FooterBilEng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thdPg1FooterBilEng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76" w:type="dxa"/>
          <w:shd w:val="clear" w:color="auto" w:fill="auto"/>
          <w:noWrap/>
        </w:tcPr>
        <w:p>
          <w:pPr>
            <w:pStyle w:val="OfficeLocations"/>
            <w:framePr w:hSpace="0" w:wrap="auto" w:vAnchor="margin" w:hAnchor="text" w:xAlign="left" w:yAlign="inline"/>
          </w:pPr>
          <w:r>
            <w:rPr>
              <w:noProof/>
              <w:lang w:eastAsia="en-CA"/>
            </w:rPr>
            <w:drawing>
              <wp:inline distT="0" distB="0" distL="0" distR="0">
                <wp:extent cx="1028700" cy="114300"/>
                <wp:effectExtent l="19050" t="0" r="0" b="0"/>
                <wp:docPr id="32" name="Picture 4" descr="Toronto-Ottawa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oronto-Ottawa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hRule="exact" w:val="72"/>
      </w:trPr>
      <w:tc>
        <w:tcPr>
          <w:tcW w:w="6492" w:type="dxa"/>
          <w:noWrap/>
        </w:tcPr>
        <w:p>
          <w:pPr>
            <w:pStyle w:val="LHFooterP1"/>
            <w:spacing w:before="0" w:after="0"/>
            <w:ind w:left="0"/>
          </w:pPr>
        </w:p>
      </w:tc>
      <w:tc>
        <w:tcPr>
          <w:tcW w:w="4776" w:type="dxa"/>
          <w:shd w:val="clear" w:color="auto" w:fill="auto"/>
          <w:noWrap/>
        </w:tcPr>
        <w:p>
          <w:pPr>
            <w:pStyle w:val="LHFooterP1"/>
            <w:spacing w:before="0" w:after="0"/>
            <w:jc w:val="right"/>
          </w:pPr>
        </w:p>
      </w:tc>
    </w:tr>
  </w:tbl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5" w:type="dxa"/>
      <w:tblInd w:w="-1080" w:type="dxa"/>
      <w:tblLayout w:type="fixed"/>
      <w:tblCellMar>
        <w:left w:w="115" w:type="dxa"/>
        <w:right w:w="115" w:type="dxa"/>
      </w:tblCellMar>
      <w:tblLook w:val="01E0"/>
    </w:tblPr>
    <w:tblGrid>
      <w:gridCol w:w="11275"/>
    </w:tblGrid>
    <w:tr>
      <w:trPr>
        <w:trHeight w:val="720"/>
      </w:trPr>
      <w:tc>
        <w:tcPr>
          <w:tcW w:w="11275" w:type="dxa"/>
          <w:vAlign w:val="bottom"/>
        </w:tcPr>
        <w:p>
          <w:pPr>
            <w:pStyle w:val="LetterheadP2"/>
          </w:pPr>
          <w:r>
            <w:rPr>
              <w:noProof/>
              <w:lang w:eastAsia="en-CA"/>
            </w:rPr>
            <w:drawing>
              <wp:inline distT="0" distB="0" distL="0" distR="0">
                <wp:extent cx="6972300" cy="171450"/>
                <wp:effectExtent l="19050" t="0" r="0" b="0"/>
                <wp:docPr id="19" name="Picture 1" descr="image001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80" w:type="dxa"/>
      <w:tblInd w:w="-1080" w:type="dxa"/>
      <w:tblLayout w:type="fixed"/>
      <w:tblLook w:val="01E0"/>
    </w:tblPr>
    <w:tblGrid>
      <w:gridCol w:w="6061"/>
      <w:gridCol w:w="4919"/>
    </w:tblGrid>
    <w:tr>
      <w:trPr>
        <w:cantSplit/>
        <w:trHeight w:val="1368"/>
      </w:trPr>
      <w:tc>
        <w:tcPr>
          <w:tcW w:w="6061" w:type="dxa"/>
          <w:tcMar>
            <w:left w:w="0" w:type="dxa"/>
            <w:right w:w="115" w:type="dxa"/>
          </w:tcMar>
        </w:tcPr>
        <w:p>
          <w:pPr>
            <w:pStyle w:val="Logo"/>
            <w:spacing w:before="60"/>
          </w:pPr>
          <w:r>
            <w:rPr>
              <w:noProof/>
              <w:lang w:eastAsia="en-CA"/>
            </w:rPr>
            <w:drawing>
              <wp:inline distT="0" distB="0" distL="0" distR="0">
                <wp:extent cx="3203178" cy="533400"/>
                <wp:effectExtent l="19050" t="0" r="0" b="0"/>
                <wp:docPr id="21" name="Picture 2" descr="LthdPg1HeaderEngBWNoFa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thdPg1HeaderEngBWNoFax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3178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9" w:type="dxa"/>
          <w:tcMar>
            <w:left w:w="115" w:type="dxa"/>
            <w:right w:w="0" w:type="dxa"/>
          </w:tcMar>
        </w:tcPr>
        <w:p>
          <w:pPr>
            <w:pStyle w:val="AuthorNameLetterhead"/>
          </w:pPr>
          <w:bookmarkStart w:id="13" w:name="AuthorNameLetterhead"/>
          <w:r>
            <w:t>Stephanie Hobbs</w:t>
          </w:r>
          <w:bookmarkEnd w:id="13"/>
        </w:p>
        <w:p>
          <w:pPr>
            <w:pStyle w:val="AuthorInfoLetterhead"/>
          </w:pPr>
          <w:bookmarkStart w:id="14" w:name="AuthorInfoLetterhead"/>
          <w:r>
            <w:t>Direct Line: 416-979-4235</w:t>
          </w:r>
          <w:r>
            <w:br/>
            <w:t>Fax: 416-591-7333</w:t>
          </w:r>
          <w:bookmarkEnd w:id="14"/>
        </w:p>
        <w:p>
          <w:pPr>
            <w:pStyle w:val="AuthorEmailLetterhead"/>
          </w:pPr>
          <w:bookmarkStart w:id="15" w:name="AuthorEmailLetterhead"/>
          <w:r>
            <w:t>shobbs@sgmlaw.com</w:t>
          </w:r>
          <w:bookmarkEnd w:id="15"/>
        </w:p>
        <w:p>
          <w:pPr>
            <w:pStyle w:val="FileNumber"/>
          </w:pPr>
          <w:bookmarkStart w:id="16" w:name="LOCMatter"/>
          <w:r>
            <w:t>Our File No.</w:t>
          </w:r>
          <w:bookmarkEnd w:id="16"/>
          <w:r>
            <w:t xml:space="preserve"> </w:t>
          </w:r>
          <w:bookmarkStart w:id="17" w:name="ReferenceNumber"/>
          <w:r>
            <w:t>12-1647</w:t>
          </w:r>
          <w:bookmarkEnd w:id="17"/>
        </w:p>
        <w:p>
          <w:pPr>
            <w:pStyle w:val="FirmInfo"/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98FE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9D067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D6FC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C80E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0EA5A0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CE4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F23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4A1D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4E73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D03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73446"/>
    <w:multiLevelType w:val="multilevel"/>
    <w:tmpl w:val="1A5A751A"/>
    <w:name w:val="SGM General Numbering (1)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11">
    <w:nsid w:val="271350BD"/>
    <w:multiLevelType w:val="hybridMultilevel"/>
    <w:tmpl w:val="B6985682"/>
    <w:lvl w:ilvl="0" w:tplc="5F14F806">
      <w:start w:val="1"/>
      <w:numFmt w:val="bullet"/>
      <w:pStyle w:val="SGMBulleted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35F54"/>
    <w:multiLevelType w:val="multilevel"/>
    <w:tmpl w:val="0E8C67BE"/>
    <w:name w:val="General Numbering (2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auto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auto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auto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caps w:val="0"/>
        <w:color w:val="auto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auto"/>
        <w:u w:val="none"/>
      </w:rPr>
    </w:lvl>
  </w:abstractNum>
  <w:abstractNum w:abstractNumId="13">
    <w:nsid w:val="57A51A56"/>
    <w:multiLevelType w:val="hybridMultilevel"/>
    <w:tmpl w:val="41468E06"/>
    <w:lvl w:ilvl="0" w:tplc="7FB4B826">
      <w:start w:val="1"/>
      <w:numFmt w:val="decimal"/>
      <w:pStyle w:val="SGMNumbered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370740"/>
    <w:multiLevelType w:val="multilevel"/>
    <w:tmpl w:val="BCB4E796"/>
    <w:name w:val="General Numbering (3)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auto"/>
        <w:u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auto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auto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auto"/>
        <w:u w:val="no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auto"/>
        <w:u w:val="none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auto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auto"/>
        <w:u w:val="none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20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DefaultNumberOfLevelsInTOCForThisScheme" w:val="3"/>
    <w:docVar w:name="DocIDType" w:val="EndOfDoc"/>
    <w:docVar w:name="FormsAssistantDocData" w:val="ÎõíâåòÏæÓåîäåòó½±¼ü¾ÎõíâåòÏæÒåãéðéåîôó½²¼ü¾ÄïãõíåîôÔùðå½Ìåôôåò¼ü¾ÌáîçõáçåÆïòÄïãõíåîô½Åîçìéóè¼ü¾ÏææéãåÌïãáôéïî½Ôïòïîôï¼ü¾ÏææéãåÃïäå½Ôïòïîôï¼ü¾ÒÅÌéîå½ÅÂ²°±²­°°¶´ ­ Ôïòïîôï Èùäòï­Åìåãôòéã Óùóôåí Ìéíéôåä ¨ÔÈÅÓÌ©ŠÃÕÐÅ Ìïãáì ÏÎÅ ¨ÃÕÐÅ© Éîôåòòïçáôïòéåó¼ü¾ÒåôõòîÔï½Ðáôôù Èáéîåò¼ü¾ÒåôõòîÔïÃïîôáãôÎõíâåò½´±¶­¹·¹­¶´±¸¼ü¾ÅìåãôòïîéãÌåôôåòèåáä½Ôòõå¼ü¾ÓåãïîäÐáçåÈåáäåòÎáíåóÄåìéíéôåò½Òåôõòî ¨Ìéîå Âòåáë©¼ü¾ÂïäùÔåøôÌéîåÓðáãéîç½Óéîçìå¼ü¾ÐáðåòÓéúå½Ìåôôåò¼ü¾ÉîãìõäåÓáìõôáôéïî½Ôòõå¼ü¾Óáìõôáôéïî½Äåáò Íó ×áììé¼ü¾ÅîãìïóõòåóÁîäÁôôáãèíåîôó½Åîãì®¼ü¾ÄåìéöåòùÍåôèïäó½Öéá Å­íáéì¼ü¾Ãìïóéîç½Óéîãåòåìù¬¼ü¾ÉîãìõäåÎáíåÉîÌåôôåòèåáä½Ôòõå¼ü¾ÉîãìõäåÄéòåãôÄéáìÉîÌåôôåòèåáä½Ôòõå¼ü¾ÉîãìõäåÄéòåãôÆáøÉîÌåôôåòèåáä½Ôòõå¼ü¾ÉîãìõäåÅÍáéìÉîÌåôôåòèåáä½Ôòõå¼ü¾ÉîãìõäåÄéçéôáìÓéçîáôõòå½Ôòõå¼ü¾ÉîãìõäåÎáíåÁôÔïð½Ôòõå¼ü¾ÏòéçéîáìÄïãõíåîôó½²¼ü¾Òåæåòåîãå½±²­±¶´·¼ü¾ÉÁÕóåòÃïîôáãôó½Ôòõå¼ü¾ÅîáâìåÃÃ½Ôòõå¼ü¾ÅîáâìåÂÃÃ½Ôòõå"/>
    <w:docVar w:name="FormsAssistantRecipients" w:val="ÒåãéðéåîôÔùðåÉÄ½²¼ü¾ÒåãéðéåîôÔùðå½ãã¼ü¾ÓïõòãåÏæÄáôá±½±¼ü¾ÆõììÎáíå½Áððìéãáîô áîä Éîôåòöåîïòó¼ü¾ÆéòóôÎáíå½Áððìéãáîô¼ü¾ÌáóôÎáíå½Éîôåòöåîïòó¼ü¾ÆõììÎáíåÁîäÃïíðáîùÎáíå½Áððìéãáîô áîä Éîôåòöåîïòó¼ü¾ÓåìåãôåäÁääòåóóÔùðå½²¼ü¾ÓåìåãôåäÐèïîåÔùðå½²¼ü¾ÓåìåãôåäÆáøÔùðå½²¼ü¾ÄåìéöåòùÍåôèïäó½Öéá Å­íáéì¼à¾ÒåãéðéåîôÔùðåÉÄ½±¼ü¾ÒåãéðéåîôÔùðå½Ôï¼ü¾ÓïõòãåÏæÄáôá±½±¼ü¾ÆõììÎáíå½Ëéòóôåî ×áììé¼ü¾ÆéòóôÎáíå½Ëéòóôåî¼ü¾ÌáóôÎáíå½×áììé¼ü¾Ðòïæåóóéïî½Âïáòä Óåãòåôáòù¼ü¾ÃïíðáîùÎáíå½Ïîôáòéï Åîåòçù Âïáòä¼ü¾ÆõììÎáíåÁîäÃïíðáîùÎáíå½Ëéòóôåî ×áììé¬ Ïîôáòéï Åîåòçù Âïáòä¼ü¾Áääòåóó½²³°° Ùïîçå ÓôòååôŠÔïòïîôï¬ ÏÎ   Í´Ð ±Å´¼ü¾ÓåìåãôåäÁääòåóó½²³°° Ùïîçå ÓôòååôŠÔïòïîôï¬ ÏÎ   Í´Ð ±Å´¼ü¾ÓåìåãôåäÁääòåóóÔùðå½²¼ü¾ÓåìåãôåäÐèïîåÔùðå½²¼ü¾ÓåìåãôåäÆáøÔùðå½²¼ü¾ÓåìåãôåäÅíáéì½âïáòäóåãÀïåâ®çïö®ïî®ãá¼ü¾ÅíáéìÁääòåóó½âïáòäóåãÀïåâ®çïö®ïî®ãá"/>
    <w:docVar w:name="FormsAssistantSenders" w:val="ÌïïëõðÎáíå½ÓÁÈ    Óôåðèáîéå Èïââó¼ü¾ÅíðìïùååÉÄ½óèïââó¼ü¾ÆõììÎáíå½Óôåðèáîéå Èïââó¼ü¾ÆéòóôÎáíå½Óôåðèáîéå¼ü¾ÌáóôÎáíå½Èïââó¼ü¾Éîéôéáìó½ÓÈ¼ü¾ÔùðéóôÉîéôéáìó½ÓÈºåâ¼ü¾ÓåãòåôáòùÉîéôéáìó½óæ¼ü¾Ðòïæåóóéïî½Áôôïòîåù¼ü¾ÆõììÎáíåÁîäÃïíðáîùÎáíå½Óôåðèáîéå Èïââó¼ü¾ÂõóéîåóóÔåìåðèïîåÎõíâåò±½´±¶­¹·¹­´²³µ¼ü¾ÂõóéîåóóÆáøÎõíâåò½´±¶­µ¹±­·³³³¼ü¾ÅíáéìÁääòåóó½óèïââóÀóçíìá÷®ãïí¼ü¾ÏææéãåÌïãáôéïî½Ôïòïîôï¼ü¾Ãìïóéîç½Óéîãåòåìù¬¼ü¾ÉîãìõäåÎáíåÉîÌåôôåòèåáä½Ôòõå¼ü¾ÉîãìõäåÅÍáéìÉîÌåôôåòèåáä½Ôòõå¼ü¾ÉîãìõäåÄéòåãôÄéáìÉîÌåôôåòèåáä½Ôòõå¼ü¾ÉîãìõäåÄéòåãôÆáøÉîÌåôôåòèåáä½Ôòõå¼ü¾ÉîãìõäåÄéçéôáìÓéçîáôõòå½Ôòõå¼ü¾ÄéçéôáìÓéçîáôõòåÌïãáôéïî½æºÜóéçîáôõòåóÜóèïââó®ôéæ"/>
    <w:docVar w:name="LastSchemeChoice" w:val="SGM General Numbering (1)"/>
    <w:docVar w:name="LastSchemeUniqueID" w:val="129"/>
  </w:docVar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1"/>
    <w:lsdException w:name="caption" w:semiHidden="1" w:unhideWhenUsed="1" w:qFormat="1"/>
    <w:lsdException w:name="envelope address" w:semiHidden="1"/>
    <w:lsdException w:name="envelope return" w:semiHidden="1"/>
    <w:lsdException w:name="annotation reference" w:semiHidden="1"/>
    <w:lsdException w:name="Title" w:qFormat="1"/>
    <w:lsdException w:name="Body Text" w:semiHidden="1"/>
    <w:lsdException w:name="Body Text Indent" w:semiHidden="1"/>
    <w:lsdException w:name="Subtitle" w:qFormat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qFormat="1"/>
    <w:lsdException w:name="Emphasis" w:qFormat="1"/>
    <w:lsdException w:name="annotation subjec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Pr>
      <w:rFonts w:eastAsia="Times New Roman"/>
      <w:sz w:val="24"/>
      <w:szCs w:val="24"/>
      <w:lang w:val="en-CA"/>
    </w:rPr>
  </w:style>
  <w:style w:type="paragraph" w:styleId="Heading1">
    <w:name w:val="heading 1"/>
    <w:basedOn w:val="Normal"/>
    <w:qFormat/>
    <w:pPr>
      <w:numPr>
        <w:numId w:val="3"/>
      </w:numPr>
      <w:tabs>
        <w:tab w:val="clear" w:pos="720"/>
      </w:tabs>
      <w:spacing w:after="240"/>
      <w:jc w:val="both"/>
      <w:outlineLvl w:val="0"/>
    </w:pPr>
    <w:rPr>
      <w:bCs/>
      <w:szCs w:val="32"/>
    </w:rPr>
  </w:style>
  <w:style w:type="paragraph" w:styleId="Heading2">
    <w:name w:val="heading 2"/>
    <w:basedOn w:val="Normal"/>
    <w:qFormat/>
    <w:pPr>
      <w:numPr>
        <w:ilvl w:val="1"/>
        <w:numId w:val="3"/>
      </w:numPr>
      <w:tabs>
        <w:tab w:val="clear" w:pos="1440"/>
      </w:tabs>
      <w:spacing w:after="240"/>
      <w:jc w:val="both"/>
      <w:outlineLvl w:val="1"/>
    </w:pPr>
    <w:rPr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3"/>
      </w:numPr>
      <w:tabs>
        <w:tab w:val="clear" w:pos="2160"/>
      </w:tabs>
      <w:spacing w:after="240"/>
      <w:jc w:val="both"/>
      <w:outlineLvl w:val="2"/>
    </w:pPr>
    <w:rPr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3"/>
      </w:numPr>
      <w:tabs>
        <w:tab w:val="clear" w:pos="2880"/>
      </w:tabs>
      <w:spacing w:after="24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3"/>
      </w:numPr>
      <w:tabs>
        <w:tab w:val="clear" w:pos="3600"/>
      </w:tabs>
      <w:spacing w:after="240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SGMBodyText10"/>
    <w:qFormat/>
    <w:pPr>
      <w:numPr>
        <w:ilvl w:val="5"/>
        <w:numId w:val="3"/>
      </w:numPr>
      <w:tabs>
        <w:tab w:val="clear" w:pos="4320"/>
      </w:tabs>
      <w:spacing w:after="240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SGMBodyText10"/>
    <w:qFormat/>
    <w:pPr>
      <w:numPr>
        <w:ilvl w:val="6"/>
        <w:numId w:val="3"/>
      </w:numPr>
      <w:tabs>
        <w:tab w:val="clear" w:pos="5040"/>
      </w:tabs>
      <w:spacing w:after="240"/>
      <w:jc w:val="both"/>
      <w:outlineLvl w:val="6"/>
    </w:pPr>
  </w:style>
  <w:style w:type="paragraph" w:styleId="Heading8">
    <w:name w:val="heading 8"/>
    <w:basedOn w:val="Normal"/>
    <w:next w:val="SGMBodyText10"/>
    <w:qFormat/>
    <w:pPr>
      <w:numPr>
        <w:ilvl w:val="7"/>
        <w:numId w:val="3"/>
      </w:numPr>
      <w:tabs>
        <w:tab w:val="clear" w:pos="5760"/>
      </w:tabs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next w:val="SGMBodyText10"/>
    <w:qFormat/>
    <w:pPr>
      <w:numPr>
        <w:ilvl w:val="8"/>
        <w:numId w:val="3"/>
      </w:numPr>
      <w:tabs>
        <w:tab w:val="clear" w:pos="6480"/>
      </w:tabs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semiHidden/>
    <w:rPr>
      <w:rFonts w:ascii="Arial" w:hAnsi="Arial"/>
      <w:sz w:val="12"/>
      <w:lang w:val="en-CA"/>
    </w:rPr>
  </w:style>
  <w:style w:type="paragraph" w:customStyle="1" w:styleId="cope">
    <w:name w:val="cope"/>
    <w:basedOn w:val="enclosure"/>
    <w:semiHidden/>
    <w:qFormat/>
  </w:style>
  <w:style w:type="paragraph" w:styleId="Footer">
    <w:name w:val="footer"/>
    <w:basedOn w:val="Normal"/>
    <w:link w:val="FooterChar"/>
    <w:pPr>
      <w:tabs>
        <w:tab w:val="center" w:pos="4680"/>
        <w:tab w:val="right" w:pos="927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SGMBodyText10"/>
    <w:semiHidden/>
    <w:pPr>
      <w:spacing w:before="240" w:after="240"/>
      <w:contextualSpacing/>
    </w:pPr>
  </w:style>
  <w:style w:type="paragraph" w:customStyle="1" w:styleId="ReLine">
    <w:name w:val="Re Line"/>
    <w:basedOn w:val="Normal"/>
    <w:semiHidden/>
    <w:rPr>
      <w:rFonts w:cs="Arial"/>
      <w:b/>
    </w:rPr>
  </w:style>
  <w:style w:type="paragraph" w:customStyle="1" w:styleId="DeliveryMethod">
    <w:name w:val="DeliveryMethod"/>
    <w:basedOn w:val="Normal"/>
    <w:semiHidden/>
    <w:pPr>
      <w:spacing w:after="240"/>
      <w:contextualSpacing/>
    </w:pPr>
    <w:rPr>
      <w:b/>
      <w:bCs/>
      <w:u w:val="single"/>
    </w:rPr>
  </w:style>
  <w:style w:type="paragraph" w:styleId="Closing">
    <w:name w:val="Closing"/>
    <w:basedOn w:val="Normal"/>
    <w:semiHidden/>
    <w:pPr>
      <w:keepNext/>
      <w:spacing w:after="720"/>
      <w:contextualSpacing/>
    </w:pPr>
  </w:style>
  <w:style w:type="paragraph" w:styleId="Date">
    <w:name w:val="Date"/>
    <w:basedOn w:val="Normal"/>
    <w:next w:val="Normal"/>
    <w:semiHidden/>
    <w:pPr>
      <w:spacing w:before="720" w:after="600"/>
      <w:contextualSpacing/>
    </w:pPr>
  </w:style>
  <w:style w:type="paragraph" w:customStyle="1" w:styleId="bcc">
    <w:name w:val="bcc"/>
    <w:basedOn w:val="Normal"/>
    <w:semiHidden/>
    <w:pPr>
      <w:ind w:left="720" w:hanging="720"/>
    </w:pPr>
    <w:rPr>
      <w:sz w:val="22"/>
    </w:rPr>
  </w:style>
  <w:style w:type="paragraph" w:customStyle="1" w:styleId="cc">
    <w:name w:val="cc"/>
    <w:basedOn w:val="Normal"/>
    <w:semiHidden/>
    <w:pPr>
      <w:spacing w:before="240"/>
      <w:ind w:left="720" w:hanging="720"/>
    </w:pPr>
    <w:rPr>
      <w:sz w:val="22"/>
    </w:rPr>
  </w:style>
  <w:style w:type="paragraph" w:customStyle="1" w:styleId="Address">
    <w:name w:val="Address"/>
    <w:basedOn w:val="Normal"/>
    <w:semiHidden/>
  </w:style>
  <w:style w:type="paragraph" w:customStyle="1" w:styleId="ConfidentialityPhrase">
    <w:name w:val="ConfidentialityPhrase"/>
    <w:basedOn w:val="Normal"/>
    <w:semiHidden/>
    <w:pPr>
      <w:spacing w:after="240"/>
      <w:contextualSpacing/>
    </w:pPr>
    <w:rPr>
      <w:b/>
      <w:bCs/>
      <w:caps/>
    </w:rPr>
  </w:style>
  <w:style w:type="paragraph" w:customStyle="1" w:styleId="Initials">
    <w:name w:val="Initials"/>
    <w:basedOn w:val="Normal"/>
    <w:semiHidden/>
    <w:pPr>
      <w:contextualSpacing/>
    </w:pPr>
    <w:rPr>
      <w:sz w:val="18"/>
    </w:rPr>
  </w:style>
  <w:style w:type="paragraph" w:customStyle="1" w:styleId="enclosure">
    <w:name w:val="enclosure"/>
    <w:basedOn w:val="Normal"/>
    <w:next w:val="Normal"/>
    <w:semiHidden/>
    <w:rPr>
      <w:sz w:val="18"/>
    </w:rPr>
  </w:style>
  <w:style w:type="paragraph" w:styleId="Signature">
    <w:name w:val="Signature"/>
    <w:basedOn w:val="Normal"/>
    <w:pPr>
      <w:keepNext/>
    </w:pPr>
  </w:style>
  <w:style w:type="paragraph" w:customStyle="1" w:styleId="AuthorNameLetterhead">
    <w:name w:val="AuthorNameLetterhead"/>
    <w:basedOn w:val="Normal"/>
    <w:pPr>
      <w:spacing w:before="80"/>
      <w:jc w:val="right"/>
    </w:pPr>
    <w:rPr>
      <w:spacing w:val="10"/>
      <w:sz w:val="18"/>
      <w:szCs w:val="18"/>
    </w:rPr>
  </w:style>
  <w:style w:type="paragraph" w:customStyle="1" w:styleId="AuthorInfoLetterhead">
    <w:name w:val="AuthorInfoLetterhead"/>
    <w:basedOn w:val="Normal"/>
    <w:pPr>
      <w:jc w:val="right"/>
    </w:pPr>
    <w:rPr>
      <w:spacing w:val="10"/>
      <w:sz w:val="18"/>
      <w:szCs w:val="18"/>
    </w:rPr>
  </w:style>
  <w:style w:type="character" w:styleId="PageNumber">
    <w:name w:val="page number"/>
    <w:basedOn w:val="DefaultParagraphFont"/>
    <w:semiHidden/>
    <w:rPr>
      <w:rFonts w:ascii="Times New Roman" w:hAnsi="Times New Roman"/>
      <w:sz w:val="20"/>
      <w:lang w:val="en-CA"/>
    </w:rPr>
  </w:style>
  <w:style w:type="paragraph" w:customStyle="1" w:styleId="AddresseesInHeader">
    <w:name w:val="AddresseesInHeader"/>
    <w:basedOn w:val="Normal"/>
    <w:semiHidden/>
  </w:style>
  <w:style w:type="paragraph" w:customStyle="1" w:styleId="SGMBodyText10">
    <w:name w:val="SGM Body Text 1.0"/>
    <w:basedOn w:val="Normal"/>
    <w:pPr>
      <w:spacing w:after="240"/>
      <w:jc w:val="both"/>
    </w:pPr>
  </w:style>
  <w:style w:type="paragraph" w:customStyle="1" w:styleId="SGMBodyText15">
    <w:name w:val="SGM Body Text 1.5"/>
    <w:basedOn w:val="Normal"/>
    <w:pPr>
      <w:spacing w:after="340" w:line="360" w:lineRule="auto"/>
      <w:jc w:val="both"/>
    </w:pPr>
  </w:style>
  <w:style w:type="paragraph" w:customStyle="1" w:styleId="SGMBodyText20">
    <w:name w:val="SGM Body Text 2.0"/>
    <w:basedOn w:val="Normal"/>
    <w:pPr>
      <w:spacing w:after="300" w:line="480" w:lineRule="auto"/>
      <w:jc w:val="both"/>
    </w:pPr>
  </w:style>
  <w:style w:type="paragraph" w:customStyle="1" w:styleId="SGMBulletedList">
    <w:name w:val="SGM Bulleted List"/>
    <w:basedOn w:val="Normal"/>
    <w:pPr>
      <w:numPr>
        <w:numId w:val="1"/>
      </w:numPr>
      <w:spacing w:after="240"/>
      <w:jc w:val="both"/>
    </w:pPr>
  </w:style>
  <w:style w:type="paragraph" w:customStyle="1" w:styleId="SGMIndentBodyText">
    <w:name w:val="SGM Indent Body Text"/>
    <w:basedOn w:val="Normal"/>
    <w:pPr>
      <w:spacing w:after="240"/>
      <w:ind w:firstLine="720"/>
      <w:jc w:val="both"/>
    </w:pPr>
  </w:style>
  <w:style w:type="paragraph" w:customStyle="1" w:styleId="DigitalSignature">
    <w:name w:val="Digital Signature"/>
    <w:basedOn w:val="Normal"/>
    <w:semiHidden/>
    <w:pPr>
      <w:spacing w:before="240" w:after="240"/>
    </w:pPr>
  </w:style>
  <w:style w:type="paragraph" w:customStyle="1" w:styleId="AuthorEmailLetterhead">
    <w:name w:val="AuthorEmailLetterhead"/>
    <w:basedOn w:val="Normal"/>
    <w:semiHidden/>
    <w:pPr>
      <w:jc w:val="right"/>
    </w:pPr>
    <w:rPr>
      <w:spacing w:val="10"/>
      <w:sz w:val="18"/>
      <w:szCs w:val="18"/>
    </w:rPr>
  </w:style>
  <w:style w:type="paragraph" w:customStyle="1" w:styleId="SGMCite1">
    <w:name w:val="SGM Cite 1"/>
    <w:basedOn w:val="Normal"/>
    <w:pPr>
      <w:spacing w:after="240"/>
      <w:ind w:left="720" w:right="720"/>
      <w:jc w:val="both"/>
    </w:pPr>
  </w:style>
  <w:style w:type="paragraph" w:customStyle="1" w:styleId="SGMSubtitle">
    <w:name w:val="SGM Subtitle"/>
    <w:basedOn w:val="Normal"/>
    <w:pPr>
      <w:keepNext/>
      <w:spacing w:after="240"/>
      <w:jc w:val="both"/>
    </w:pPr>
    <w:rPr>
      <w:b/>
    </w:rPr>
  </w:style>
  <w:style w:type="paragraph" w:customStyle="1" w:styleId="SGMTitle">
    <w:name w:val="SGM Title"/>
    <w:basedOn w:val="Normal"/>
    <w:pPr>
      <w:keepNext/>
      <w:spacing w:before="480" w:after="240"/>
      <w:jc w:val="both"/>
    </w:pPr>
    <w:rPr>
      <w:rFonts w:cs="Arial"/>
      <w:b/>
      <w:caps/>
    </w:rPr>
  </w:style>
  <w:style w:type="paragraph" w:customStyle="1" w:styleId="FileNumber">
    <w:name w:val="FileNumber"/>
    <w:basedOn w:val="Normal"/>
    <w:pPr>
      <w:jc w:val="right"/>
    </w:pPr>
    <w:rPr>
      <w:spacing w:val="10"/>
      <w:sz w:val="18"/>
      <w:szCs w:val="18"/>
    </w:rPr>
  </w:style>
  <w:style w:type="paragraph" w:customStyle="1" w:styleId="FirmInfo">
    <w:name w:val="FirmInfo"/>
    <w:basedOn w:val="Normal"/>
    <w:semiHidden/>
    <w:pPr>
      <w:jc w:val="right"/>
    </w:pPr>
    <w:rPr>
      <w:i/>
      <w:sz w:val="20"/>
    </w:rPr>
  </w:style>
  <w:style w:type="table" w:styleId="TableGrid">
    <w:name w:val="Table Grid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tyle">
    <w:name w:val="NoStyle"/>
    <w:basedOn w:val="Normal"/>
    <w:semiHidden/>
    <w:rPr>
      <w:b/>
      <w:sz w:val="2"/>
      <w:szCs w:val="2"/>
    </w:rPr>
  </w:style>
  <w:style w:type="paragraph" w:customStyle="1" w:styleId="FooterCell1">
    <w:name w:val="FooterCell1"/>
    <w:basedOn w:val="Footer"/>
    <w:semiHidden/>
    <w:pPr>
      <w:jc w:val="center"/>
    </w:pPr>
    <w:rPr>
      <w:b/>
      <w:color w:val="FFFFFF"/>
    </w:rPr>
  </w:style>
  <w:style w:type="paragraph" w:customStyle="1" w:styleId="FooterCell2">
    <w:name w:val="FooterCell2"/>
    <w:basedOn w:val="Footer"/>
    <w:semiHidden/>
    <w:rPr>
      <w:sz w:val="20"/>
    </w:rPr>
  </w:style>
  <w:style w:type="paragraph" w:customStyle="1" w:styleId="P2HeaderCell1">
    <w:name w:val="P2HeaderCell1"/>
    <w:basedOn w:val="Normal"/>
    <w:semiHidden/>
    <w:rPr>
      <w:b/>
      <w:sz w:val="36"/>
      <w:szCs w:val="36"/>
    </w:rPr>
  </w:style>
  <w:style w:type="paragraph" w:customStyle="1" w:styleId="RecipConfidentiality">
    <w:name w:val="RecipConfidentiality"/>
    <w:basedOn w:val="Normal"/>
    <w:next w:val="Address"/>
    <w:semiHidden/>
    <w:rPr>
      <w:b/>
      <w:caps/>
      <w:u w:val="single"/>
    </w:rPr>
  </w:style>
  <w:style w:type="paragraph" w:customStyle="1" w:styleId="RecipDelivery">
    <w:name w:val="RecipDelivery"/>
    <w:basedOn w:val="Normal"/>
    <w:next w:val="Address"/>
    <w:semiHidden/>
    <w:rPr>
      <w:i/>
    </w:rPr>
  </w:style>
  <w:style w:type="paragraph" w:customStyle="1" w:styleId="SGMNormal">
    <w:name w:val="SGM Normal"/>
    <w:basedOn w:val="Normal"/>
    <w:pPr>
      <w:jc w:val="both"/>
    </w:pPr>
  </w:style>
  <w:style w:type="paragraph" w:customStyle="1" w:styleId="SGMNumberedList">
    <w:name w:val="SGM Numbered List"/>
    <w:basedOn w:val="Normal"/>
    <w:semiHidden/>
    <w:pPr>
      <w:numPr>
        <w:numId w:val="2"/>
      </w:numPr>
    </w:pPr>
  </w:style>
  <w:style w:type="paragraph" w:customStyle="1" w:styleId="SGMTitleCtr">
    <w:name w:val="SGM Title Ctr"/>
    <w:basedOn w:val="Normal"/>
    <w:pPr>
      <w:keepLines/>
      <w:spacing w:before="480" w:after="240"/>
      <w:jc w:val="center"/>
    </w:pPr>
    <w:rPr>
      <w:rFonts w:cs="Arial"/>
      <w:b/>
      <w:caps/>
    </w:rPr>
  </w:style>
  <w:style w:type="paragraph" w:customStyle="1" w:styleId="SGMSubtitleCtr">
    <w:name w:val="SGM Subtitle Ctr"/>
    <w:basedOn w:val="Normal"/>
    <w:pPr>
      <w:keepLines/>
      <w:spacing w:after="240"/>
      <w:jc w:val="center"/>
    </w:pPr>
    <w:rPr>
      <w:b/>
    </w:rPr>
  </w:style>
  <w:style w:type="paragraph" w:customStyle="1" w:styleId="SGMCite2">
    <w:name w:val="SGM Cite 2"/>
    <w:basedOn w:val="Normal"/>
    <w:pPr>
      <w:spacing w:after="240"/>
      <w:ind w:left="720" w:right="720"/>
      <w:jc w:val="both"/>
    </w:pPr>
    <w:rPr>
      <w:sz w:val="22"/>
    </w:rPr>
  </w:style>
  <w:style w:type="paragraph" w:customStyle="1" w:styleId="SGMCite3">
    <w:name w:val="SGM Cite 3"/>
    <w:basedOn w:val="Normal"/>
    <w:pPr>
      <w:tabs>
        <w:tab w:val="left" w:pos="907"/>
      </w:tabs>
      <w:spacing w:after="240"/>
      <w:ind w:left="720" w:right="720"/>
      <w:jc w:val="both"/>
    </w:pPr>
    <w:rPr>
      <w:sz w:val="20"/>
      <w:szCs w:val="20"/>
    </w:rPr>
  </w:style>
  <w:style w:type="paragraph" w:customStyle="1" w:styleId="Attention">
    <w:name w:val="Attention"/>
    <w:basedOn w:val="Normal"/>
    <w:semiHidden/>
    <w:pPr>
      <w:spacing w:before="240"/>
    </w:pPr>
    <w:rPr>
      <w:u w:val="single"/>
    </w:rPr>
  </w:style>
  <w:style w:type="paragraph" w:customStyle="1" w:styleId="LHFooterP1">
    <w:name w:val="LHFooterP1"/>
    <w:basedOn w:val="Footer"/>
    <w:pPr>
      <w:tabs>
        <w:tab w:val="right" w:pos="9540"/>
      </w:tabs>
      <w:spacing w:before="240" w:after="560"/>
      <w:ind w:left="-965"/>
    </w:pPr>
  </w:style>
  <w:style w:type="paragraph" w:customStyle="1" w:styleId="LHFooterP2">
    <w:name w:val="LHFooterP2"/>
    <w:basedOn w:val="Footer"/>
    <w:pPr>
      <w:tabs>
        <w:tab w:val="right" w:pos="9720"/>
      </w:tabs>
      <w:ind w:left="-432"/>
    </w:pPr>
  </w:style>
  <w:style w:type="paragraph" w:customStyle="1" w:styleId="LetterheadP2">
    <w:name w:val="LetterheadP2"/>
    <w:basedOn w:val="Normal"/>
    <w:pPr>
      <w:spacing w:after="200"/>
    </w:pPr>
  </w:style>
  <w:style w:type="paragraph" w:customStyle="1" w:styleId="Logo">
    <w:name w:val="Logo"/>
    <w:basedOn w:val="Normal"/>
    <w:link w:val="LogoChar"/>
    <w:rPr>
      <w:szCs w:val="20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paragraph" w:customStyle="1" w:styleId="ccRecips">
    <w:name w:val="ccRecips"/>
    <w:basedOn w:val="cc"/>
    <w:semiHidden/>
    <w:pPr>
      <w:spacing w:before="0"/>
    </w:pPr>
  </w:style>
  <w:style w:type="table" w:customStyle="1" w:styleId="LHFooterP1Table">
    <w:name w:val="LHFooterP1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OfficeLocations">
    <w:name w:val="OfficeLocations"/>
    <w:basedOn w:val="LHFooterP1"/>
    <w:pPr>
      <w:framePr w:hSpace="187" w:wrap="auto" w:vAnchor="text" w:hAnchor="margin" w:x="-1044" w:y="1"/>
      <w:spacing w:before="0" w:after="180"/>
      <w:jc w:val="right"/>
    </w:pPr>
  </w:style>
  <w:style w:type="paragraph" w:customStyle="1" w:styleId="DeliveryMethods">
    <w:name w:val="DeliveryMethods"/>
    <w:basedOn w:val="Normal"/>
    <w:link w:val="DeliveryMethodsChar"/>
    <w:semiHidden/>
    <w:pPr>
      <w:spacing w:after="240"/>
      <w:contextualSpacing/>
    </w:pPr>
    <w:rPr>
      <w:b/>
      <w:bCs/>
      <w:u w:val="single"/>
    </w:rPr>
  </w:style>
  <w:style w:type="character" w:customStyle="1" w:styleId="DeliveryMethodsChar">
    <w:name w:val="DeliveryMethods Char"/>
    <w:basedOn w:val="DefaultParagraphFont"/>
    <w:link w:val="DeliveryMethods"/>
    <w:semiHidden/>
    <w:rPr>
      <w:rFonts w:eastAsia="Times New Roman"/>
      <w:b/>
      <w:bCs/>
      <w:sz w:val="24"/>
      <w:szCs w:val="24"/>
      <w:u w:val="single"/>
      <w:lang w:val="en-C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rPr>
      <w:rFonts w:eastAsia="Times New Roman"/>
      <w:sz w:val="24"/>
      <w:szCs w:val="24"/>
      <w:lang w:val="en-CA"/>
    </w:rPr>
  </w:style>
  <w:style w:type="paragraph" w:customStyle="1" w:styleId="ClosingDigitalSignature">
    <w:name w:val="ClosingDigitalSignature"/>
    <w:basedOn w:val="Closing"/>
    <w:next w:val="DigitalSignature"/>
    <w:semiHidden/>
    <w:qFormat/>
    <w:pPr>
      <w:spacing w:after="120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semiHidden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/>
      <w:sz w:val="24"/>
      <w:szCs w:val="24"/>
      <w:lang w:val="en-CA"/>
    </w:rPr>
  </w:style>
  <w:style w:type="paragraph" w:styleId="BodyText2">
    <w:name w:val="Body Text 2"/>
    <w:basedOn w:val="Normal"/>
    <w:link w:val="BodyText2Char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Pr>
      <w:rFonts w:ascii="Arial" w:eastAsia="Times New Roman" w:hAnsi="Arial"/>
      <w:sz w:val="24"/>
      <w:szCs w:val="24"/>
      <w:lang w:val="en-CA"/>
    </w:rPr>
  </w:style>
  <w:style w:type="paragraph" w:styleId="BodyText3">
    <w:name w:val="Body Text 3"/>
    <w:basedOn w:val="Normal"/>
    <w:link w:val="BodyText3Char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</w:style>
  <w:style w:type="paragraph" w:styleId="BodyTextIndent">
    <w:name w:val="Body Text Indent"/>
    <w:basedOn w:val="Normal"/>
    <w:link w:val="BodyTextIndentChar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Pr>
      <w:rFonts w:ascii="Arial" w:eastAsia="Times New Roman" w:hAnsi="Arial"/>
      <w:sz w:val="24"/>
      <w:szCs w:val="24"/>
      <w:lang w:val="en-CA"/>
    </w:rPr>
  </w:style>
  <w:style w:type="paragraph" w:styleId="BodyTextFirstIndent2">
    <w:name w:val="Body Text First Indent 2"/>
    <w:basedOn w:val="BodyTextIndent"/>
    <w:link w:val="BodyTextFirstIndent2Char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</w:style>
  <w:style w:type="paragraph" w:styleId="BodyTextIndent2">
    <w:name w:val="Body Text Indent 2"/>
    <w:basedOn w:val="Normal"/>
    <w:link w:val="BodyTextIndent2Char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Arial" w:eastAsia="Times New Roman" w:hAnsi="Arial"/>
      <w:sz w:val="24"/>
      <w:szCs w:val="24"/>
      <w:lang w:val="en-CA"/>
    </w:rPr>
  </w:style>
  <w:style w:type="paragraph" w:styleId="BodyTextIndent3">
    <w:name w:val="Body Text Indent 3"/>
    <w:basedOn w:val="Normal"/>
    <w:link w:val="BodyTextIndent3Char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Arial" w:eastAsia="Times New Roman" w:hAnsi="Arial"/>
      <w:sz w:val="16"/>
      <w:szCs w:val="16"/>
      <w:lang w:val="en-CA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eastAsia="Times New Roman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="Times New Roman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basedOn w:val="DefaultParagraphFont"/>
    <w:link w:val="E-mailSignature"/>
    <w:rPr>
      <w:rFonts w:ascii="Arial" w:eastAsia="Times New Roman" w:hAnsi="Arial"/>
      <w:sz w:val="24"/>
      <w:szCs w:val="24"/>
      <w:lang w:val="en-CA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Arial" w:eastAsia="Times New Roman" w:hAnsi="Arial"/>
      <w:lang w:val="en-CA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Times New Roman" w:hAnsi="Arial"/>
      <w:lang w:val="en-CA"/>
    </w:r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basedOn w:val="DefaultParagraphFont"/>
    <w:link w:val="HTMLAddress"/>
    <w:rPr>
      <w:rFonts w:ascii="Arial" w:eastAsia="Times New Roman" w:hAnsi="Arial"/>
      <w:i/>
      <w:iCs/>
      <w:sz w:val="24"/>
      <w:szCs w:val="24"/>
      <w:lang w:val="en-CA"/>
    </w:rPr>
  </w:style>
  <w:style w:type="paragraph" w:styleId="HTMLPreformatted">
    <w:name w:val="HTML Preformatted"/>
    <w:basedOn w:val="Normal"/>
    <w:link w:val="HTMLPreformattedChar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nsolas" w:eastAsia="Times New Roman" w:hAnsi="Consolas"/>
      <w:lang w:val="en-CA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eastAsia="Times New Roman" w:hAnsi="Arial"/>
      <w:b/>
      <w:bCs/>
      <w:i/>
      <w:iCs/>
      <w:color w:val="4F81BD" w:themeColor="accent1"/>
      <w:sz w:val="24"/>
      <w:szCs w:val="24"/>
      <w:lang w:val="en-CA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ListBullet">
    <w:name w:val="List Bullet"/>
    <w:basedOn w:val="Normal"/>
    <w:pPr>
      <w:numPr>
        <w:numId w:val="4"/>
      </w:numPr>
      <w:ind w:left="0" w:firstLine="0"/>
      <w:contextualSpacing/>
    </w:pPr>
  </w:style>
  <w:style w:type="paragraph" w:styleId="ListBullet2">
    <w:name w:val="List Bullet 2"/>
    <w:basedOn w:val="Normal"/>
    <w:pPr>
      <w:numPr>
        <w:numId w:val="5"/>
      </w:numPr>
      <w:contextualSpacing/>
    </w:pPr>
  </w:style>
  <w:style w:type="paragraph" w:styleId="ListBullet3">
    <w:name w:val="List Bullet 3"/>
    <w:basedOn w:val="Normal"/>
    <w:pPr>
      <w:numPr>
        <w:numId w:val="6"/>
      </w:numPr>
      <w:contextualSpacing/>
    </w:pPr>
  </w:style>
  <w:style w:type="paragraph" w:styleId="ListBullet4">
    <w:name w:val="List Bullet 4"/>
    <w:basedOn w:val="Normal"/>
    <w:pPr>
      <w:numPr>
        <w:numId w:val="7"/>
      </w:numPr>
      <w:tabs>
        <w:tab w:val="clear" w:pos="1440"/>
        <w:tab w:val="num" w:pos="360"/>
      </w:tabs>
      <w:ind w:left="0" w:firstLine="0"/>
      <w:contextualSpacing/>
    </w:pPr>
  </w:style>
  <w:style w:type="paragraph" w:styleId="ListBullet5">
    <w:name w:val="List Bullet 5"/>
    <w:basedOn w:val="Normal"/>
    <w:pPr>
      <w:numPr>
        <w:numId w:val="8"/>
      </w:numPr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ListNumber">
    <w:name w:val="List Number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ListNumber5">
    <w:name w:val="List Number 5"/>
    <w:basedOn w:val="Normal"/>
    <w:pPr>
      <w:numPr>
        <w:numId w:val="13"/>
      </w:numPr>
      <w:tabs>
        <w:tab w:val="clear" w:pos="1800"/>
        <w:tab w:val="num" w:pos="360"/>
      </w:tabs>
      <w:ind w:left="0" w:firstLine="0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CA"/>
    </w:rPr>
  </w:style>
  <w:style w:type="character" w:customStyle="1" w:styleId="MacroTextChar">
    <w:name w:val="Macro Text Char"/>
    <w:basedOn w:val="DefaultParagraphFont"/>
    <w:link w:val="MacroText"/>
    <w:rPr>
      <w:rFonts w:ascii="Consolas" w:eastAsia="Times New Roman" w:hAnsi="Consolas"/>
      <w:lang w:val="en-CA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Pr>
      <w:rFonts w:asciiTheme="majorHAnsi" w:eastAsiaTheme="majorEastAsia" w:hAnsiTheme="majorHAnsi" w:cstheme="majorBidi"/>
      <w:sz w:val="24"/>
      <w:szCs w:val="24"/>
      <w:shd w:val="pct20" w:color="auto" w:fill="auto"/>
      <w:lang w:val="en-CA"/>
    </w:rPr>
  </w:style>
  <w:style w:type="paragraph" w:styleId="NoSpacing">
    <w:name w:val="No Spacing"/>
    <w:uiPriority w:val="1"/>
    <w:qFormat/>
    <w:rPr>
      <w:rFonts w:eastAsia="Times New Roman"/>
      <w:sz w:val="24"/>
      <w:szCs w:val="24"/>
      <w:lang w:val="en-CA"/>
    </w:rPr>
  </w:style>
  <w:style w:type="paragraph" w:styleId="NormalWeb">
    <w:name w:val="Normal (Web)"/>
    <w:basedOn w:val="Normal"/>
    <w:rPr>
      <w:rFonts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basedOn w:val="DefaultParagraphFont"/>
    <w:link w:val="NoteHeading"/>
    <w:rPr>
      <w:rFonts w:ascii="Arial" w:eastAsia="Times New Roman" w:hAnsi="Arial"/>
      <w:sz w:val="24"/>
      <w:szCs w:val="24"/>
      <w:lang w:val="en-CA"/>
    </w:rPr>
  </w:style>
  <w:style w:type="paragraph" w:styleId="PlainText">
    <w:name w:val="Plain Text"/>
    <w:basedOn w:val="Normal"/>
    <w:link w:val="PlainTextChar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Times New Roman" w:hAnsi="Consolas"/>
      <w:sz w:val="21"/>
      <w:szCs w:val="21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eastAsia="Times New Roman" w:hAnsi="Arial"/>
      <w:i/>
      <w:iCs/>
      <w:color w:val="000000" w:themeColor="text1"/>
      <w:sz w:val="24"/>
      <w:szCs w:val="24"/>
      <w:lang w:val="en-CA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CA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LogoChar">
    <w:name w:val="Logo Char"/>
    <w:basedOn w:val="DefaultParagraphFont"/>
    <w:link w:val="Logo"/>
    <w:rPr>
      <w:rFonts w:eastAsia="Times New Roman"/>
      <w:sz w:val="24"/>
      <w:lang w:val="en-CA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HTMLAcronym">
    <w:name w:val="HTML Acronym"/>
    <w:basedOn w:val="DefaultParagraphFont"/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%20Templates\Payne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6DD22466034A1C90F7B2D69F0F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4DB8-6F03-42E5-8EF5-5D4E4A0837A6}"/>
      </w:docPartPr>
      <w:docPartBody>
        <w:p/>
      </w:docPartBody>
    </w:docPart>
    <w:docPart>
      <w:docPartPr>
        <w:name w:val="7678753AA3624DA7A2033B52981D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9F9C-D1D3-4941-AD1C-BD6B4CD18115}"/>
      </w:docPartPr>
      <w:docPartBody>
        <w:p/>
      </w:docPartBody>
    </w:docPart>
    <w:docPart>
      <w:docPartPr>
        <w:name w:val="776D6F84331E464BA3925F0ACF15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AFA74-6A49-44DF-9857-5918F2FA993A}"/>
      </w:docPartPr>
      <w:docPartBody>
        <w:p/>
      </w:docPartBody>
    </w:docPart>
    <w:docPart>
      <w:docPartPr>
        <w:name w:val="CB0F2AB8E93A4173956302A74E15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E620E-25AC-43F5-8F76-0D4DC72EFC03}"/>
      </w:docPartPr>
      <w:docPartBody>
        <w:p/>
      </w:docPartBody>
    </w:docPart>
    <w:docPart>
      <w:docPartPr>
        <w:name w:val="03A9BD50B59A4A34B27D4FF4EADE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E875-2341-40BA-B35E-0651DB867267}"/>
      </w:docPartPr>
      <w:docPartBody>
        <w:p/>
      </w:docPartBody>
    </w:docPart>
    <w:docPart>
      <w:docPartPr>
        <w:name w:val="0DB8FB7B106E4A9785D11AF156E0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C6DA-B218-4583-A015-EF26E86A5642}"/>
      </w:docPartPr>
      <w:docPartBody>
        <w:p/>
      </w:docPartBody>
    </w:docPart>
    <w:docPart>
      <w:docPartPr>
        <w:name w:val="71102D3053194DFDB2E5994BFEAB1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F96B-B1CB-40EA-B5DC-0A5AE5A0F705}"/>
      </w:docPartPr>
      <w:docPartBody>
        <w:p/>
      </w:docPartBody>
    </w:docPart>
    <w:docPart>
      <w:docPartPr>
        <w:name w:val="69C4CB608E63487AA4D05B0361AA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0A83-97C8-4977-8AAE-E2D5AEE77AEF}"/>
      </w:docPartPr>
      <w:docPartBody>
        <w:p/>
      </w:docPartBody>
    </w:docPart>
    <w:docPart>
      <w:docPartPr>
        <w:name w:val="4CB9F52D08AE49A094C4AA7D2C64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D35C-89F7-4159-A277-294B49E756A4}"/>
      </w:docPartPr>
      <w:docPartBody>
        <w:p/>
      </w:docPartBody>
    </w:docPart>
    <w:docPart>
      <w:docPartPr>
        <w:name w:val="5654BBC42A6F4BEEAF220593FEBB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AB15-9A31-4F44-9BF2-028627243958}"/>
      </w:docPartPr>
      <w:docPartBody>
        <w:p/>
      </w:docPartBody>
    </w:docPart>
    <w:docPart>
      <w:docPartPr>
        <w:name w:val="0D560C2BB2004A0E92D765BD98B6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6D2AE-BE99-4BD0-A083-DA4E187187CF}"/>
      </w:docPartPr>
      <w:docPartBody>
        <w:p/>
      </w:docPartBody>
    </w:docPart>
    <w:docPart>
      <w:docPartPr>
        <w:name w:val="EC5DD4C02F3D4855A511B0C3324E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0CAF-8512-438E-B769-3CA6D3A3635D}"/>
      </w:docPartPr>
      <w:docPartBody>
        <w:p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106</Words>
  <Characters>689</Characters>
  <Application>Microsoft Office Word</Application>
  <DocSecurity>0</DocSecurity>
  <PresentationFormat/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Payne Consulting Group, Inc.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2012/09/19 ltr to K. Walli (OEB) filing interrogatories (00454611).DOCX</dc:title>
  <dc:subject/>
  <dc:creator>Sack Goldblatt Mitchell LLP</dc:creator>
  <cp:lastModifiedBy>Sack Goldblatt Mitchell LLP</cp:lastModifiedBy>
  <cp:revision>3</cp:revision>
  <cp:lastPrinted>2012-09-19T20:33:00Z</cp:lastPrinted>
  <dcterms:created xsi:type="dcterms:W3CDTF">2012-09-19T20:01:00Z</dcterms:created>
  <dcterms:modified xsi:type="dcterms:W3CDTF">2012-09-19T20:35:00Z</dcterms:modified>
  <cp:category>Payne Forms Assistant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DocumentType">
    <vt:lpwstr>pcgLetter</vt:lpwstr>
  </property>
</Properties>
</file>